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3BC65" w14:textId="77777777" w:rsidR="004265D0" w:rsidRPr="00AF318B" w:rsidRDefault="004265D0" w:rsidP="007F19C5">
      <w:pPr>
        <w:shd w:val="clear" w:color="auto" w:fill="FFFFFF" w:themeFill="background1"/>
        <w:rPr>
          <w:color w:val="000000" w:themeColor="text1"/>
        </w:rPr>
      </w:pPr>
    </w:p>
    <w:p w14:paraId="7F7F3066" w14:textId="77777777" w:rsidR="00AF318B" w:rsidRPr="00AF318B" w:rsidRDefault="00AF318B" w:rsidP="007F19C5">
      <w:pPr>
        <w:shd w:val="clear" w:color="auto" w:fill="FFFFFF" w:themeFill="background1"/>
        <w:spacing w:after="450" w:line="240" w:lineRule="atLeast"/>
        <w:jc w:val="center"/>
        <w:outlineLvl w:val="0"/>
        <w:rPr>
          <w:rFonts w:ascii="Comic Sans MS" w:eastAsia="Times New Roman" w:hAnsi="Comic Sans MS" w:cs="Times New Roman"/>
          <w:bCs/>
          <w:color w:val="000000" w:themeColor="text1"/>
          <w:kern w:val="36"/>
          <w:sz w:val="24"/>
          <w:szCs w:val="24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318B">
        <w:rPr>
          <w:rFonts w:ascii="Comic Sans MS" w:eastAsia="Times New Roman" w:hAnsi="Comic Sans MS" w:cs="Times New Roman"/>
          <w:bCs/>
          <w:color w:val="000000" w:themeColor="text1"/>
          <w:kern w:val="36"/>
          <w:sz w:val="24"/>
          <w:szCs w:val="24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Junior Certificate </w:t>
      </w:r>
      <w:r w:rsidR="007F19C5" w:rsidRPr="00AF318B">
        <w:rPr>
          <w:rFonts w:ascii="Comic Sans MS" w:eastAsia="Times New Roman" w:hAnsi="Comic Sans MS" w:cs="Times New Roman"/>
          <w:bCs/>
          <w:color w:val="000000" w:themeColor="text1"/>
          <w:kern w:val="36"/>
          <w:sz w:val="24"/>
          <w:szCs w:val="24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Update</w:t>
      </w:r>
      <w:r w:rsidR="007F19C5">
        <w:rPr>
          <w:rFonts w:ascii="Comic Sans MS" w:eastAsia="Times New Roman" w:hAnsi="Comic Sans MS" w:cs="Times New Roman"/>
          <w:bCs/>
          <w:color w:val="000000" w:themeColor="text1"/>
          <w:kern w:val="36"/>
          <w:sz w:val="24"/>
          <w:szCs w:val="24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14th</w:t>
      </w:r>
      <w:r w:rsidR="004B64E3">
        <w:rPr>
          <w:rFonts w:ascii="Comic Sans MS" w:eastAsia="Times New Roman" w:hAnsi="Comic Sans MS" w:cs="Times New Roman"/>
          <w:bCs/>
          <w:color w:val="000000" w:themeColor="text1"/>
          <w:kern w:val="36"/>
          <w:sz w:val="24"/>
          <w:szCs w:val="24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April</w:t>
      </w:r>
      <w:r w:rsidRPr="00AF318B">
        <w:rPr>
          <w:rFonts w:ascii="Comic Sans MS" w:eastAsia="Times New Roman" w:hAnsi="Comic Sans MS" w:cs="Times New Roman"/>
          <w:bCs/>
          <w:color w:val="000000" w:themeColor="text1"/>
          <w:kern w:val="36"/>
          <w:sz w:val="24"/>
          <w:szCs w:val="24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2021  </w:t>
      </w:r>
    </w:p>
    <w:p w14:paraId="4D70C4B8" w14:textId="77777777" w:rsidR="00AF318B" w:rsidRPr="00AF318B" w:rsidRDefault="00AF318B" w:rsidP="007F19C5">
      <w:pPr>
        <w:shd w:val="clear" w:color="auto" w:fill="FFFFFF" w:themeFill="background1"/>
        <w:spacing w:after="384" w:line="240" w:lineRule="auto"/>
        <w:rPr>
          <w:rFonts w:ascii="Comic Sans MS" w:eastAsia="Times New Roman" w:hAnsi="Comic Sans MS" w:cs="Times New Roman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318B">
        <w:rPr>
          <w:rFonts w:ascii="Comic Sans MS" w:eastAsia="Times New Roman" w:hAnsi="Comic Sans MS" w:cs="Times New Roman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Dear Parents, Guardians and Students,</w:t>
      </w:r>
    </w:p>
    <w:p w14:paraId="7A37B6DC" w14:textId="77777777" w:rsidR="00AF318B" w:rsidRPr="00AF318B" w:rsidRDefault="00AF318B" w:rsidP="007F19C5">
      <w:pPr>
        <w:shd w:val="clear" w:color="auto" w:fill="FFFFFF" w:themeFill="background1"/>
        <w:spacing w:before="300" w:after="384" w:line="240" w:lineRule="auto"/>
        <w:rPr>
          <w:rFonts w:ascii="Comic Sans MS" w:eastAsia="Times New Roman" w:hAnsi="Comic Sans MS" w:cs="Times New Roman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19C5">
        <w:rPr>
          <w:rFonts w:ascii="Comic Sans MS" w:eastAsia="Times New Roman" w:hAnsi="Comic Sans MS" w:cs="Times New Roman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It is great to see our Junior Certificate student</w:t>
      </w:r>
      <w:r w:rsidR="004B64E3">
        <w:rPr>
          <w:rFonts w:ascii="Comic Sans MS" w:eastAsia="Times New Roman" w:hAnsi="Comic Sans MS" w:cs="Times New Roman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7F19C5">
        <w:rPr>
          <w:rFonts w:ascii="Comic Sans MS" w:eastAsia="Times New Roman" w:hAnsi="Comic Sans MS" w:cs="Times New Roman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back in class with us. </w:t>
      </w:r>
      <w:r w:rsidR="007F19C5" w:rsidRPr="007F19C5">
        <w:rPr>
          <w:rFonts w:ascii="Comic Sans MS" w:eastAsia="Times New Roman" w:hAnsi="Comic Sans MS" w:cs="Times New Roman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 must ensure our school remains </w:t>
      </w:r>
      <w:r w:rsidRPr="00AF318B">
        <w:rPr>
          <w:rFonts w:ascii="Comic Sans MS" w:eastAsia="Times New Roman" w:hAnsi="Comic Sans MS" w:cs="Times New Roman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COVID </w:t>
      </w:r>
      <w:r w:rsidR="007F19C5" w:rsidRPr="007F19C5">
        <w:rPr>
          <w:rFonts w:ascii="Comic Sans MS" w:eastAsia="Times New Roman" w:hAnsi="Comic Sans MS" w:cs="Times New Roman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free and all members of our</w:t>
      </w:r>
      <w:r w:rsidRPr="00AF318B">
        <w:rPr>
          <w:rFonts w:ascii="Comic Sans MS" w:eastAsia="Times New Roman" w:hAnsi="Comic Sans MS" w:cs="Times New Roman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school community remain safe and healthy. To</w:t>
      </w:r>
      <w:r w:rsidR="004B64E3">
        <w:rPr>
          <w:rFonts w:ascii="Comic Sans MS" w:eastAsia="Times New Roman" w:hAnsi="Comic Sans MS" w:cs="Times New Roman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this end, the DES has requested that we</w:t>
      </w:r>
      <w:r w:rsidRPr="00AF318B">
        <w:rPr>
          <w:rFonts w:ascii="Comic Sans MS" w:eastAsia="Times New Roman" w:hAnsi="Comic Sans MS" w:cs="Times New Roman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highlight the following points:</w:t>
      </w:r>
    </w:p>
    <w:p w14:paraId="466F04F7" w14:textId="77777777" w:rsidR="00AF318B" w:rsidRPr="00AF318B" w:rsidRDefault="00AF318B" w:rsidP="007F19C5">
      <w:pPr>
        <w:numPr>
          <w:ilvl w:val="0"/>
          <w:numId w:val="1"/>
        </w:numPr>
        <w:shd w:val="clear" w:color="auto" w:fill="FFFFFF" w:themeFill="background1"/>
        <w:spacing w:before="120" w:after="120" w:line="240" w:lineRule="auto"/>
        <w:ind w:left="465"/>
        <w:rPr>
          <w:rFonts w:ascii="Comic Sans MS" w:eastAsia="Times New Roman" w:hAnsi="Comic Sans MS" w:cs="Times New Roman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318B">
        <w:rPr>
          <w:rFonts w:ascii="Comic Sans MS" w:eastAsia="Times New Roman" w:hAnsi="Comic Sans MS" w:cs="Times New Roman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Masks are compulsory and all students must wear them in school and outside when 2 metre social distancing is not possible. This is particularly important during break and lunch times</w:t>
      </w:r>
    </w:p>
    <w:p w14:paraId="2C1E5910" w14:textId="77777777" w:rsidR="00AF318B" w:rsidRPr="00AF318B" w:rsidRDefault="00AF318B" w:rsidP="007F19C5">
      <w:pPr>
        <w:numPr>
          <w:ilvl w:val="0"/>
          <w:numId w:val="1"/>
        </w:numPr>
        <w:shd w:val="clear" w:color="auto" w:fill="FFFFFF" w:themeFill="background1"/>
        <w:spacing w:before="120" w:after="120" w:line="240" w:lineRule="auto"/>
        <w:ind w:left="465"/>
        <w:rPr>
          <w:rFonts w:ascii="Comic Sans MS" w:eastAsia="Times New Roman" w:hAnsi="Comic Sans MS" w:cs="Times New Roman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318B">
        <w:rPr>
          <w:rFonts w:ascii="Comic Sans MS" w:eastAsia="Times New Roman" w:hAnsi="Comic Sans MS" w:cs="Times New Roman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Hand sanitisers are to be used on entry and leaving classrooms, social areas and the school building</w:t>
      </w:r>
    </w:p>
    <w:p w14:paraId="234B92C8" w14:textId="77777777" w:rsidR="00AF318B" w:rsidRPr="00AF318B" w:rsidRDefault="00AF318B" w:rsidP="007F19C5">
      <w:pPr>
        <w:numPr>
          <w:ilvl w:val="0"/>
          <w:numId w:val="1"/>
        </w:numPr>
        <w:shd w:val="clear" w:color="auto" w:fill="FFFFFF" w:themeFill="background1"/>
        <w:spacing w:before="120" w:after="120" w:line="240" w:lineRule="auto"/>
        <w:ind w:left="465"/>
        <w:rPr>
          <w:rFonts w:ascii="Comic Sans MS" w:eastAsia="Times New Roman" w:hAnsi="Comic Sans MS" w:cs="Times New Roman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318B">
        <w:rPr>
          <w:rFonts w:ascii="Comic Sans MS" w:eastAsia="Times New Roman" w:hAnsi="Comic Sans MS" w:cs="Times New Roman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Students must not come to school if they show any symptoms of COVID. </w:t>
      </w:r>
    </w:p>
    <w:p w14:paraId="254ABF93" w14:textId="77777777" w:rsidR="00AF318B" w:rsidRPr="00AF318B" w:rsidRDefault="00AF318B" w:rsidP="007F19C5">
      <w:pPr>
        <w:numPr>
          <w:ilvl w:val="0"/>
          <w:numId w:val="1"/>
        </w:numPr>
        <w:shd w:val="clear" w:color="auto" w:fill="FFFFFF" w:themeFill="background1"/>
        <w:spacing w:before="120" w:after="120" w:line="240" w:lineRule="auto"/>
        <w:ind w:left="465"/>
        <w:rPr>
          <w:rFonts w:ascii="Comic Sans MS" w:eastAsia="Times New Roman" w:hAnsi="Comic Sans MS" w:cs="Times New Roman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318B">
        <w:rPr>
          <w:rFonts w:ascii="Comic Sans MS" w:eastAsia="Times New Roman" w:hAnsi="Comic Sans MS" w:cs="Times New Roman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Students cannot return to or attend school if they are identified by the HSE as a close contact of a confirmed case of COVID-19 or if they live with someone who has symptoms of the virus.</w:t>
      </w:r>
    </w:p>
    <w:p w14:paraId="3FA437BB" w14:textId="77777777" w:rsidR="00AF318B" w:rsidRPr="00AF318B" w:rsidRDefault="00AF318B" w:rsidP="007F19C5">
      <w:pPr>
        <w:numPr>
          <w:ilvl w:val="0"/>
          <w:numId w:val="1"/>
        </w:numPr>
        <w:shd w:val="clear" w:color="auto" w:fill="FFFFFF" w:themeFill="background1"/>
        <w:spacing w:before="120" w:after="120" w:line="240" w:lineRule="auto"/>
        <w:ind w:left="465"/>
        <w:rPr>
          <w:rFonts w:ascii="Comic Sans MS" w:eastAsia="Times New Roman" w:hAnsi="Comic Sans MS" w:cs="Times New Roman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318B">
        <w:rPr>
          <w:rFonts w:ascii="Comic Sans MS" w:eastAsia="Times New Roman" w:hAnsi="Comic Sans MS" w:cs="Times New Roman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Students must not return or attend school if they have travelled outside of Ireland; in such </w:t>
      </w:r>
      <w:r w:rsidRPr="007F19C5">
        <w:rPr>
          <w:rFonts w:ascii="Comic Sans MS" w:eastAsia="Times New Roman" w:hAnsi="Comic Sans MS" w:cs="Times New Roman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instances,</w:t>
      </w:r>
      <w:r w:rsidRPr="00AF318B">
        <w:rPr>
          <w:rFonts w:ascii="Comic Sans MS" w:eastAsia="Times New Roman" w:hAnsi="Comic Sans MS" w:cs="Times New Roman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parents are advised to consult and follow latest Government advice in relation to foreign travel.</w:t>
      </w:r>
    </w:p>
    <w:p w14:paraId="19FAC5CC" w14:textId="77777777" w:rsidR="00AF318B" w:rsidRPr="00AF318B" w:rsidRDefault="00AF318B" w:rsidP="007F19C5">
      <w:pPr>
        <w:shd w:val="clear" w:color="auto" w:fill="FFFFFF" w:themeFill="background1"/>
        <w:spacing w:before="300" w:after="384" w:line="240" w:lineRule="auto"/>
        <w:rPr>
          <w:rFonts w:ascii="Comic Sans MS" w:eastAsia="Times New Roman" w:hAnsi="Comic Sans MS" w:cs="Times New Roman"/>
          <w:b/>
          <w:color w:val="000000" w:themeColor="text1"/>
          <w:u w:val="single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318B">
        <w:rPr>
          <w:rFonts w:ascii="Comic Sans MS" w:eastAsia="Times New Roman" w:hAnsi="Comic Sans MS" w:cs="Times New Roman"/>
          <w:b/>
          <w:color w:val="000000" w:themeColor="text1"/>
          <w:u w:val="single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Junior Cert </w:t>
      </w:r>
      <w:r w:rsidRPr="004B64E3">
        <w:rPr>
          <w:rFonts w:ascii="Comic Sans MS" w:eastAsia="Times New Roman" w:hAnsi="Comic Sans MS" w:cs="Times New Roman"/>
          <w:b/>
          <w:color w:val="000000" w:themeColor="text1"/>
          <w:u w:val="single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Exams</w:t>
      </w:r>
    </w:p>
    <w:p w14:paraId="4482D3D0" w14:textId="77777777" w:rsidR="00AF318B" w:rsidRPr="007F19C5" w:rsidRDefault="007F19C5" w:rsidP="007F19C5">
      <w:pPr>
        <w:shd w:val="clear" w:color="auto" w:fill="FFFFFF" w:themeFill="background1"/>
        <w:spacing w:before="300" w:after="384" w:line="240" w:lineRule="auto"/>
        <w:rPr>
          <w:rFonts w:ascii="Comic Sans MS" w:eastAsia="Times New Roman" w:hAnsi="Comic Sans MS" w:cs="Times New Roman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19C5">
        <w:rPr>
          <w:rFonts w:ascii="Comic Sans MS" w:eastAsia="Times New Roman" w:hAnsi="Comic Sans MS" w:cs="Times New Roman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AF318B" w:rsidRPr="00AF318B">
        <w:rPr>
          <w:rFonts w:ascii="Comic Sans MS" w:eastAsia="Times New Roman" w:hAnsi="Comic Sans MS" w:cs="Times New Roman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he </w:t>
      </w:r>
      <w:r w:rsidR="00AF318B" w:rsidRPr="007F19C5">
        <w:rPr>
          <w:rFonts w:ascii="Comic Sans MS" w:eastAsia="Times New Roman" w:hAnsi="Comic Sans MS" w:cs="Times New Roman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State Examination Commission </w:t>
      </w:r>
      <w:r w:rsidR="00AF318B" w:rsidRPr="00AF318B">
        <w:rPr>
          <w:rFonts w:ascii="Comic Sans MS" w:eastAsia="Times New Roman" w:hAnsi="Comic Sans MS" w:cs="Times New Roman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Junior Cert will not go ahead this year and in its </w:t>
      </w:r>
      <w:r w:rsidR="00AF318B" w:rsidRPr="007F19C5">
        <w:rPr>
          <w:rFonts w:ascii="Comic Sans MS" w:eastAsia="Times New Roman" w:hAnsi="Comic Sans MS" w:cs="Times New Roman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place,</w:t>
      </w:r>
      <w:r w:rsidR="00AF318B" w:rsidRPr="00AF318B">
        <w:rPr>
          <w:rFonts w:ascii="Comic Sans MS" w:eastAsia="Times New Roman" w:hAnsi="Comic Sans MS" w:cs="Times New Roman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DES will issue a State Certificate of Completion of the Junior Cycle to all students </w:t>
      </w:r>
      <w:r w:rsidR="00AF318B" w:rsidRPr="007F19C5">
        <w:rPr>
          <w:rFonts w:ascii="Comic Sans MS" w:eastAsia="Times New Roman" w:hAnsi="Comic Sans MS" w:cs="Times New Roman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 September or October. </w:t>
      </w:r>
    </w:p>
    <w:p w14:paraId="6A04AEF2" w14:textId="2E717AD8" w:rsidR="00AF318B" w:rsidRPr="007F19C5" w:rsidRDefault="007F19C5" w:rsidP="007F19C5">
      <w:pPr>
        <w:shd w:val="clear" w:color="auto" w:fill="FFFFFF" w:themeFill="background1"/>
        <w:spacing w:before="300" w:after="384" w:line="240" w:lineRule="auto"/>
        <w:rPr>
          <w:rFonts w:ascii="Comic Sans MS" w:eastAsia="Times New Roman" w:hAnsi="Comic Sans MS" w:cs="Times New Roman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19C5">
        <w:rPr>
          <w:rFonts w:ascii="Comic Sans MS" w:eastAsia="Times New Roman" w:hAnsi="Comic Sans MS" w:cs="Times New Roman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End of year exams </w:t>
      </w:r>
      <w:r w:rsidR="004B64E3">
        <w:rPr>
          <w:rFonts w:ascii="Comic Sans MS" w:eastAsia="Times New Roman" w:hAnsi="Comic Sans MS" w:cs="Times New Roman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will </w:t>
      </w:r>
      <w:r w:rsidRPr="007F19C5">
        <w:rPr>
          <w:rFonts w:ascii="Comic Sans MS" w:eastAsia="Times New Roman" w:hAnsi="Comic Sans MS" w:cs="Times New Roman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begin </w:t>
      </w:r>
      <w:r w:rsidR="00AF318B" w:rsidRPr="007F19C5">
        <w:rPr>
          <w:rFonts w:ascii="Comic Sans MS" w:eastAsia="Times New Roman" w:hAnsi="Comic Sans MS" w:cs="Times New Roman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Monday 17</w:t>
      </w:r>
      <w:r w:rsidR="00AF318B" w:rsidRPr="007F19C5">
        <w:rPr>
          <w:rFonts w:ascii="Comic Sans MS" w:eastAsia="Times New Roman" w:hAnsi="Comic Sans MS" w:cs="Times New Roman"/>
          <w:color w:val="000000" w:themeColor="text1"/>
          <w:vertAlign w:val="superscript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7F19C5">
        <w:rPr>
          <w:rFonts w:ascii="Comic Sans MS" w:eastAsia="Times New Roman" w:hAnsi="Comic Sans MS" w:cs="Times New Roman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May and finish</w:t>
      </w:r>
      <w:r w:rsidR="00AF318B" w:rsidRPr="007F19C5">
        <w:rPr>
          <w:rFonts w:ascii="Comic Sans MS" w:eastAsia="Times New Roman" w:hAnsi="Comic Sans MS" w:cs="Times New Roman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Friday 21</w:t>
      </w:r>
      <w:r w:rsidR="00AF318B" w:rsidRPr="007F19C5">
        <w:rPr>
          <w:rFonts w:ascii="Comic Sans MS" w:eastAsia="Times New Roman" w:hAnsi="Comic Sans MS" w:cs="Times New Roman"/>
          <w:color w:val="000000" w:themeColor="text1"/>
          <w:vertAlign w:val="superscript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</w:t>
      </w:r>
      <w:r w:rsidR="00AF318B" w:rsidRPr="007F19C5">
        <w:rPr>
          <w:rFonts w:ascii="Comic Sans MS" w:eastAsia="Times New Roman" w:hAnsi="Comic Sans MS" w:cs="Times New Roman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May. </w:t>
      </w:r>
      <w:r w:rsidRPr="007F19C5">
        <w:rPr>
          <w:rFonts w:ascii="Comic Sans MS" w:eastAsia="Times New Roman" w:hAnsi="Comic Sans MS" w:cs="Times New Roman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Timetable is included in this letter. </w:t>
      </w:r>
      <w:r w:rsidR="00AF318B" w:rsidRPr="007F19C5">
        <w:rPr>
          <w:rFonts w:ascii="Comic Sans MS" w:eastAsia="Times New Roman" w:hAnsi="Comic Sans MS" w:cs="Times New Roman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students will graduate on Wednesday 26</w:t>
      </w:r>
      <w:r w:rsidR="00AF318B" w:rsidRPr="007F19C5">
        <w:rPr>
          <w:rFonts w:ascii="Comic Sans MS" w:eastAsia="Times New Roman" w:hAnsi="Comic Sans MS" w:cs="Times New Roman"/>
          <w:color w:val="000000" w:themeColor="text1"/>
          <w:vertAlign w:val="superscript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1B582B">
        <w:rPr>
          <w:rFonts w:ascii="Comic Sans MS" w:eastAsia="Times New Roman" w:hAnsi="Comic Sans MS" w:cs="Times New Roman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May and will receive </w:t>
      </w:r>
      <w:r w:rsidR="00AF318B" w:rsidRPr="007F19C5">
        <w:rPr>
          <w:rFonts w:ascii="Comic Sans MS" w:eastAsia="Times New Roman" w:hAnsi="Comic Sans MS" w:cs="Times New Roman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their </w:t>
      </w:r>
      <w:r w:rsidR="001B582B">
        <w:rPr>
          <w:rFonts w:ascii="Comic Sans MS" w:eastAsia="Times New Roman" w:hAnsi="Comic Sans MS" w:cs="Times New Roman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exam results on the day</w:t>
      </w:r>
      <w:r w:rsidR="00AF318B" w:rsidRPr="007F19C5">
        <w:rPr>
          <w:rFonts w:ascii="Comic Sans MS" w:eastAsia="Times New Roman" w:hAnsi="Comic Sans MS" w:cs="Times New Roman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50B878B1" w14:textId="77777777" w:rsidR="00AF318B" w:rsidRPr="007F19C5" w:rsidRDefault="00AF318B" w:rsidP="007F19C5">
      <w:pPr>
        <w:shd w:val="clear" w:color="auto" w:fill="FFFFFF" w:themeFill="background1"/>
        <w:spacing w:before="300" w:line="240" w:lineRule="auto"/>
        <w:rPr>
          <w:rFonts w:ascii="Comic Sans MS" w:eastAsia="Times New Roman" w:hAnsi="Comic Sans MS" w:cs="Times New Roman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318B">
        <w:rPr>
          <w:rFonts w:ascii="Comic Sans MS" w:eastAsia="Times New Roman" w:hAnsi="Comic Sans MS" w:cs="Times New Roman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Kind regards,</w:t>
      </w:r>
    </w:p>
    <w:p w14:paraId="4FFB0507" w14:textId="77777777" w:rsidR="00AF318B" w:rsidRPr="007F19C5" w:rsidRDefault="00AF318B" w:rsidP="007F19C5">
      <w:pPr>
        <w:shd w:val="clear" w:color="auto" w:fill="FFFFFF" w:themeFill="background1"/>
        <w:spacing w:before="300" w:line="240" w:lineRule="auto"/>
        <w:rPr>
          <w:rFonts w:ascii="Comic Sans MS" w:eastAsia="Times New Roman" w:hAnsi="Comic Sans MS" w:cs="Times New Roman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19C5">
        <w:rPr>
          <w:rFonts w:ascii="Comic Sans MS" w:eastAsia="Times New Roman" w:hAnsi="Comic Sans MS" w:cs="Times New Roman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                                  ___________________</w:t>
      </w:r>
    </w:p>
    <w:p w14:paraId="6BFCB881" w14:textId="77777777" w:rsidR="00AF318B" w:rsidRPr="007F19C5" w:rsidRDefault="00AF318B" w:rsidP="007F19C5">
      <w:pPr>
        <w:shd w:val="clear" w:color="auto" w:fill="FFFFFF" w:themeFill="background1"/>
        <w:rPr>
          <w:rFonts w:ascii="Comic Sans MS" w:hAnsi="Comic Sans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19C5">
        <w:rPr>
          <w:rFonts w:ascii="Comic Sans MS" w:hAnsi="Comic Sans MS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Patricia Lynam</w:t>
      </w:r>
      <w:r w:rsidRPr="007F19C5">
        <w:rPr>
          <w:rFonts w:ascii="Comic Sans MS" w:hAnsi="Comic Sans MS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F19C5">
        <w:rPr>
          <w:rFonts w:ascii="Comic Sans MS" w:hAnsi="Comic Sans MS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F19C5">
        <w:rPr>
          <w:rFonts w:ascii="Comic Sans MS" w:hAnsi="Comic Sans MS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7F19C5">
        <w:rPr>
          <w:rFonts w:ascii="Comic Sans MS" w:hAnsi="Comic Sans MS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Margaret Corkery</w:t>
      </w:r>
    </w:p>
    <w:p w14:paraId="593F1A55" w14:textId="77777777" w:rsidR="00AF318B" w:rsidRPr="00AF318B" w:rsidRDefault="007F19C5" w:rsidP="007F19C5">
      <w:pPr>
        <w:shd w:val="clear" w:color="auto" w:fill="FFFFFF" w:themeFill="background1"/>
        <w:spacing w:before="300" w:line="240" w:lineRule="auto"/>
        <w:rPr>
          <w:rFonts w:ascii="Comic Sans MS" w:eastAsia="Times New Roman" w:hAnsi="Comic Sans MS" w:cs="Times New Roman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eastAsia="Times New Roman" w:hAnsi="Comic Sans MS" w:cs="Times New Roman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Principal</w:t>
      </w:r>
      <w:r>
        <w:rPr>
          <w:rFonts w:ascii="Comic Sans MS" w:eastAsia="Times New Roman" w:hAnsi="Comic Sans MS" w:cs="Times New Roman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omic Sans MS" w:eastAsia="Times New Roman" w:hAnsi="Comic Sans MS" w:cs="Times New Roman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omic Sans MS" w:eastAsia="Times New Roman" w:hAnsi="Comic Sans MS" w:cs="Times New Roman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omic Sans MS" w:eastAsia="Times New Roman" w:hAnsi="Comic Sans MS" w:cs="Times New Roman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Comic Sans MS" w:eastAsia="Times New Roman" w:hAnsi="Comic Sans MS" w:cs="Times New Roman"/>
          <w:color w:val="000000" w:themeColor="text1"/>
          <w:lang w:eastAsia="en-I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Deputy Principal </w:t>
      </w:r>
    </w:p>
    <w:p w14:paraId="154963FD" w14:textId="77777777" w:rsidR="007E534D" w:rsidRPr="007E534D" w:rsidRDefault="007E534D" w:rsidP="007E534D">
      <w:pPr>
        <w:keepNext/>
        <w:keepLines/>
        <w:autoSpaceDE w:val="0"/>
        <w:autoSpaceDN w:val="0"/>
        <w:adjustRightInd w:val="0"/>
        <w:spacing w:before="144" w:after="72" w:line="240" w:lineRule="auto"/>
        <w:jc w:val="center"/>
        <w:rPr>
          <w:rFonts w:ascii="Arial MT" w:eastAsia="Times New Roman" w:hAnsi="Arial MT" w:cs="Times New Roman"/>
          <w:b/>
          <w:bCs/>
          <w:color w:val="000000"/>
          <w:sz w:val="32"/>
          <w:szCs w:val="36"/>
          <w:u w:val="single"/>
          <w:lang w:val="en-US"/>
        </w:rPr>
      </w:pPr>
      <w:r w:rsidRPr="007E534D">
        <w:rPr>
          <w:rFonts w:ascii="Arial MT" w:eastAsia="Times New Roman" w:hAnsi="Arial MT" w:cs="Times New Roman"/>
          <w:b/>
          <w:bCs/>
          <w:color w:val="000000"/>
          <w:sz w:val="32"/>
          <w:szCs w:val="36"/>
          <w:u w:val="single"/>
          <w:lang w:val="en-US"/>
        </w:rPr>
        <w:lastRenderedPageBreak/>
        <w:t>Examination Timetable for the 2021 Junior Cert (3</w:t>
      </w:r>
      <w:r w:rsidRPr="007E534D">
        <w:rPr>
          <w:rFonts w:ascii="Arial MT" w:eastAsia="Times New Roman" w:hAnsi="Arial MT" w:cs="Times New Roman"/>
          <w:b/>
          <w:bCs/>
          <w:color w:val="000000"/>
          <w:sz w:val="32"/>
          <w:szCs w:val="36"/>
          <w:u w:val="single"/>
          <w:vertAlign w:val="superscript"/>
          <w:lang w:val="en-US"/>
        </w:rPr>
        <w:t>rd</w:t>
      </w:r>
      <w:r w:rsidRPr="007E534D">
        <w:rPr>
          <w:rFonts w:ascii="Arial MT" w:eastAsia="Times New Roman" w:hAnsi="Arial MT" w:cs="Times New Roman"/>
          <w:b/>
          <w:bCs/>
          <w:color w:val="000000"/>
          <w:sz w:val="32"/>
          <w:szCs w:val="36"/>
          <w:u w:val="single"/>
          <w:lang w:val="en-US"/>
        </w:rPr>
        <w:t xml:space="preserve"> Year) Exams </w:t>
      </w:r>
    </w:p>
    <w:p w14:paraId="3B8DA937" w14:textId="77777777" w:rsidR="007E534D" w:rsidRPr="007E534D" w:rsidRDefault="007E534D" w:rsidP="007E534D">
      <w:pPr>
        <w:keepNext/>
        <w:keepLines/>
        <w:autoSpaceDE w:val="0"/>
        <w:autoSpaceDN w:val="0"/>
        <w:adjustRightInd w:val="0"/>
        <w:spacing w:before="144" w:after="72" w:line="240" w:lineRule="auto"/>
        <w:jc w:val="center"/>
        <w:rPr>
          <w:rFonts w:ascii="Arial MT" w:eastAsia="Times New Roman" w:hAnsi="Arial MT" w:cs="Times New Roman"/>
          <w:b/>
          <w:bCs/>
          <w:color w:val="000000"/>
          <w:sz w:val="32"/>
          <w:szCs w:val="36"/>
          <w:u w:val="single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4"/>
        <w:gridCol w:w="2616"/>
        <w:gridCol w:w="2091"/>
      </w:tblGrid>
      <w:tr w:rsidR="007E534D" w:rsidRPr="007E534D" w14:paraId="15BDB0A7" w14:textId="77777777" w:rsidTr="00B329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14" w:type="dxa"/>
          </w:tcPr>
          <w:p w14:paraId="44A187AF" w14:textId="77777777" w:rsidR="007E534D" w:rsidRPr="007E534D" w:rsidRDefault="007E534D" w:rsidP="007E5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" w:eastAsia="Times New Roman" w:hAnsi="TimesNewRomanPS" w:cs="Times New Roman"/>
                <w:b/>
                <w:color w:val="000000"/>
                <w:sz w:val="32"/>
                <w:szCs w:val="24"/>
                <w:lang w:val="en-US"/>
              </w:rPr>
            </w:pPr>
            <w:r w:rsidRPr="007E534D">
              <w:rPr>
                <w:rFonts w:ascii="TimesNewRomanPS" w:eastAsia="Times New Roman" w:hAnsi="TimesNewRomanPS" w:cs="Times New Roman"/>
                <w:b/>
                <w:color w:val="000000"/>
                <w:sz w:val="32"/>
                <w:szCs w:val="24"/>
                <w:lang w:val="en-US"/>
              </w:rPr>
              <w:t>Time</w:t>
            </w:r>
          </w:p>
        </w:tc>
        <w:tc>
          <w:tcPr>
            <w:tcW w:w="2616" w:type="dxa"/>
          </w:tcPr>
          <w:p w14:paraId="03DF2336" w14:textId="77777777" w:rsidR="007E534D" w:rsidRPr="007E534D" w:rsidRDefault="007E534D" w:rsidP="007E5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" w:eastAsia="Times New Roman" w:hAnsi="TimesNewRomanPS" w:cs="Times New Roman"/>
                <w:b/>
                <w:color w:val="000000"/>
                <w:sz w:val="32"/>
                <w:szCs w:val="24"/>
                <w:lang w:val="en-US"/>
              </w:rPr>
            </w:pPr>
            <w:r w:rsidRPr="007E534D">
              <w:rPr>
                <w:rFonts w:ascii="TimesNewRomanPS" w:eastAsia="Times New Roman" w:hAnsi="TimesNewRomanPS" w:cs="Times New Roman"/>
                <w:b/>
                <w:color w:val="000000"/>
                <w:sz w:val="32"/>
                <w:szCs w:val="24"/>
                <w:lang w:val="en-US"/>
              </w:rPr>
              <w:t>Junior Cert</w:t>
            </w:r>
          </w:p>
          <w:p w14:paraId="225691E8" w14:textId="77777777" w:rsidR="007E534D" w:rsidRPr="007E534D" w:rsidRDefault="007E534D" w:rsidP="007E5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" w:eastAsia="Times New Roman" w:hAnsi="TimesNewRomanPS" w:cs="Times New Roman"/>
                <w:b/>
                <w:color w:val="000000"/>
                <w:sz w:val="28"/>
                <w:szCs w:val="28"/>
                <w:lang w:val="en-US"/>
              </w:rPr>
            </w:pPr>
            <w:r w:rsidRPr="007E534D">
              <w:rPr>
                <w:rFonts w:ascii="TimesNewRomanPS" w:eastAsia="Times New Roman" w:hAnsi="TimesNewRomanPS" w:cs="Times New Roman"/>
                <w:b/>
                <w:color w:val="000000"/>
                <w:sz w:val="28"/>
                <w:szCs w:val="28"/>
                <w:lang w:val="en-US"/>
              </w:rPr>
              <w:t>Rooms 21 &amp; 22</w:t>
            </w:r>
          </w:p>
        </w:tc>
        <w:tc>
          <w:tcPr>
            <w:tcW w:w="2091" w:type="dxa"/>
          </w:tcPr>
          <w:p w14:paraId="6E28291A" w14:textId="77777777" w:rsidR="007E534D" w:rsidRPr="007E534D" w:rsidRDefault="007E534D" w:rsidP="007E5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" w:eastAsia="Times New Roman" w:hAnsi="TimesNewRomanPS" w:cs="Times New Roman"/>
                <w:color w:val="000000"/>
                <w:sz w:val="32"/>
                <w:szCs w:val="24"/>
                <w:lang w:val="en-US"/>
              </w:rPr>
            </w:pPr>
            <w:r w:rsidRPr="007E534D">
              <w:rPr>
                <w:rFonts w:ascii="TimesNewRomanPS" w:eastAsia="Times New Roman" w:hAnsi="TimesNewRomanPS" w:cs="Times New Roman"/>
                <w:b/>
                <w:color w:val="000000"/>
                <w:sz w:val="32"/>
                <w:szCs w:val="24"/>
                <w:lang w:val="en-US"/>
              </w:rPr>
              <w:t>May</w:t>
            </w:r>
          </w:p>
        </w:tc>
      </w:tr>
      <w:tr w:rsidR="007E534D" w:rsidRPr="007E534D" w14:paraId="14113956" w14:textId="77777777" w:rsidTr="00B329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14" w:type="dxa"/>
          </w:tcPr>
          <w:p w14:paraId="292EA0DB" w14:textId="77777777" w:rsidR="007E534D" w:rsidRPr="007E534D" w:rsidRDefault="007E534D" w:rsidP="007E5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</w:pPr>
            <w:r w:rsidRPr="007E534D"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  <w:t>9.05 – 11.05</w:t>
            </w:r>
          </w:p>
          <w:p w14:paraId="7CDDAF25" w14:textId="77777777" w:rsidR="007E534D" w:rsidRPr="007E534D" w:rsidRDefault="007E534D" w:rsidP="007E5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</w:pPr>
            <w:r w:rsidRPr="007E534D"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  <w:t>11.20 – 1.20</w:t>
            </w:r>
          </w:p>
          <w:p w14:paraId="5F952A7B" w14:textId="77777777" w:rsidR="007E534D" w:rsidRPr="007E534D" w:rsidRDefault="007E534D" w:rsidP="007E5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</w:pPr>
            <w:r w:rsidRPr="007E534D"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  <w:t>11.20 – 1.20</w:t>
            </w:r>
          </w:p>
          <w:p w14:paraId="788B9D40" w14:textId="77777777" w:rsidR="007E534D" w:rsidRPr="007E534D" w:rsidRDefault="007E534D" w:rsidP="007E5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</w:pPr>
            <w:r w:rsidRPr="007E534D"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  <w:t>---------------</w:t>
            </w:r>
          </w:p>
          <w:p w14:paraId="1F1CA806" w14:textId="77777777" w:rsidR="007E534D" w:rsidRPr="007E534D" w:rsidRDefault="007E534D" w:rsidP="007E5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</w:pPr>
            <w:r w:rsidRPr="007E534D"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  <w:t>2.00 – 4.00</w:t>
            </w:r>
          </w:p>
        </w:tc>
        <w:tc>
          <w:tcPr>
            <w:tcW w:w="2616" w:type="dxa"/>
          </w:tcPr>
          <w:p w14:paraId="2966A6C1" w14:textId="77777777" w:rsidR="007E534D" w:rsidRPr="007E534D" w:rsidRDefault="007E534D" w:rsidP="007E5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" w:eastAsia="Times New Roman" w:hAnsi="TimesNewRomanPS" w:cs="Times New Roman"/>
                <w:b/>
                <w:color w:val="000000"/>
                <w:sz w:val="24"/>
                <w:szCs w:val="24"/>
              </w:rPr>
            </w:pPr>
            <w:r w:rsidRPr="007E534D">
              <w:rPr>
                <w:rFonts w:ascii="TimesNewRomanPS" w:eastAsia="Times New Roman" w:hAnsi="TimesNewRomanPS" w:cs="Times New Roman"/>
                <w:b/>
                <w:color w:val="000000"/>
                <w:sz w:val="24"/>
                <w:szCs w:val="24"/>
              </w:rPr>
              <w:t>Study</w:t>
            </w:r>
          </w:p>
          <w:p w14:paraId="6217F2E8" w14:textId="77777777" w:rsidR="007E534D" w:rsidRPr="007E534D" w:rsidRDefault="007E534D" w:rsidP="007E5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</w:pPr>
            <w:r w:rsidRPr="007E534D"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  <w:t>Science</w:t>
            </w:r>
          </w:p>
          <w:p w14:paraId="4BCEA258" w14:textId="77777777" w:rsidR="007E534D" w:rsidRPr="007E534D" w:rsidRDefault="007E534D" w:rsidP="007E5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</w:pPr>
            <w:r w:rsidRPr="007E534D"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  <w:t>Business</w:t>
            </w:r>
          </w:p>
          <w:p w14:paraId="5136F1AB" w14:textId="77777777" w:rsidR="007E534D" w:rsidRPr="007E534D" w:rsidRDefault="007E534D" w:rsidP="007E5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</w:pPr>
          </w:p>
          <w:p w14:paraId="43E215F2" w14:textId="77777777" w:rsidR="007E534D" w:rsidRPr="007E534D" w:rsidRDefault="007E534D" w:rsidP="007E5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</w:pPr>
            <w:r w:rsidRPr="007E534D"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  <w:t>Irish (inc. aural)</w:t>
            </w:r>
          </w:p>
          <w:p w14:paraId="5370C32C" w14:textId="77777777" w:rsidR="007E534D" w:rsidRPr="007E534D" w:rsidRDefault="007E534D" w:rsidP="007E5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27FC5C28" w14:textId="77777777" w:rsidR="007E534D" w:rsidRPr="007E534D" w:rsidRDefault="007E534D" w:rsidP="007E5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" w:eastAsia="Times New Roman" w:hAnsi="TimesNewRomanPS" w:cs="Times New Roman"/>
                <w:b/>
                <w:bCs/>
                <w:color w:val="000000"/>
                <w:sz w:val="24"/>
                <w:szCs w:val="24"/>
              </w:rPr>
            </w:pPr>
            <w:r w:rsidRPr="007E534D">
              <w:rPr>
                <w:rFonts w:ascii="TimesNewRomanPS" w:eastAsia="Times New Roman" w:hAnsi="TimesNewRomanPS" w:cs="Times New Roman"/>
                <w:b/>
                <w:bCs/>
                <w:color w:val="000000"/>
                <w:sz w:val="24"/>
                <w:szCs w:val="24"/>
              </w:rPr>
              <w:t>Tuesday</w:t>
            </w:r>
          </w:p>
          <w:p w14:paraId="176836F6" w14:textId="77777777" w:rsidR="007E534D" w:rsidRPr="007E534D" w:rsidRDefault="007E534D" w:rsidP="007E5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" w:eastAsia="Times New Roman" w:hAnsi="TimesNewRomanPS" w:cs="Times New Roman"/>
                <w:b/>
                <w:bCs/>
                <w:color w:val="000000"/>
                <w:sz w:val="24"/>
                <w:szCs w:val="24"/>
              </w:rPr>
            </w:pPr>
            <w:r w:rsidRPr="007E534D">
              <w:rPr>
                <w:rFonts w:ascii="TimesNewRomanPS" w:eastAsia="Times New Roman" w:hAnsi="TimesNewRomanPS" w:cs="Times New Roman"/>
                <w:b/>
                <w:bCs/>
                <w:color w:val="000000"/>
                <w:sz w:val="40"/>
                <w:szCs w:val="24"/>
                <w:lang w:val="en-US"/>
              </w:rPr>
              <w:t>18</w:t>
            </w:r>
            <w:r w:rsidRPr="007E534D">
              <w:rPr>
                <w:rFonts w:ascii="TimesNewRomanPS" w:eastAsia="Times New Roman" w:hAnsi="TimesNewRomanPS" w:cs="Times New Roman"/>
                <w:b/>
                <w:bCs/>
                <w:color w:val="000000"/>
                <w:sz w:val="40"/>
                <w:szCs w:val="24"/>
                <w:vertAlign w:val="superscript"/>
                <w:lang w:val="en-US"/>
              </w:rPr>
              <w:t>th</w:t>
            </w:r>
            <w:r w:rsidRPr="007E534D">
              <w:rPr>
                <w:rFonts w:ascii="TimesNewRomanPS" w:eastAsia="Times New Roman" w:hAnsi="TimesNewRomanPS" w:cs="Times New Roman"/>
                <w:b/>
                <w:bCs/>
                <w:color w:val="000000"/>
                <w:sz w:val="40"/>
                <w:szCs w:val="24"/>
                <w:lang w:val="en-US"/>
              </w:rPr>
              <w:t xml:space="preserve">   </w:t>
            </w:r>
          </w:p>
        </w:tc>
      </w:tr>
      <w:tr w:rsidR="007E534D" w:rsidRPr="007E534D" w14:paraId="7BA706BD" w14:textId="77777777" w:rsidTr="00B329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14" w:type="dxa"/>
          </w:tcPr>
          <w:p w14:paraId="73D15408" w14:textId="77777777" w:rsidR="007E534D" w:rsidRPr="007E534D" w:rsidRDefault="007E534D" w:rsidP="007E5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</w:pPr>
            <w:r w:rsidRPr="007E534D"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  <w:t>9.05 – 11.05</w:t>
            </w:r>
          </w:p>
          <w:p w14:paraId="4091B529" w14:textId="77777777" w:rsidR="007E534D" w:rsidRPr="007E534D" w:rsidRDefault="007E534D" w:rsidP="007E534D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</w:pPr>
          </w:p>
          <w:p w14:paraId="30DFC248" w14:textId="77777777" w:rsidR="007E534D" w:rsidRPr="007E534D" w:rsidRDefault="007E534D" w:rsidP="007E534D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</w:pPr>
            <w:r w:rsidRPr="007E534D"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  <w:t>11.20 – 1.20</w:t>
            </w:r>
          </w:p>
          <w:p w14:paraId="132D1C93" w14:textId="77777777" w:rsidR="007E534D" w:rsidRPr="007E534D" w:rsidRDefault="007E534D" w:rsidP="007E534D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</w:pPr>
            <w:r w:rsidRPr="007E534D"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  <w:t>11.20 – 1.20</w:t>
            </w:r>
          </w:p>
          <w:p w14:paraId="44ADF3C4" w14:textId="77777777" w:rsidR="007E534D" w:rsidRPr="007E534D" w:rsidRDefault="007E534D" w:rsidP="007E534D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</w:pPr>
          </w:p>
        </w:tc>
        <w:tc>
          <w:tcPr>
            <w:tcW w:w="2616" w:type="dxa"/>
          </w:tcPr>
          <w:p w14:paraId="606D812A" w14:textId="77777777" w:rsidR="007E534D" w:rsidRPr="007E534D" w:rsidRDefault="007E534D" w:rsidP="007E5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</w:pPr>
            <w:r w:rsidRPr="007E534D"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  <w:t>English – H &amp; O</w:t>
            </w:r>
          </w:p>
          <w:p w14:paraId="640115BA" w14:textId="77777777" w:rsidR="007E534D" w:rsidRPr="007E534D" w:rsidRDefault="007E534D" w:rsidP="007E5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" w:eastAsia="Times New Roman" w:hAnsi="TimesNewRomanPS" w:cs="Times New Roman"/>
                <w:b/>
                <w:color w:val="000000"/>
                <w:sz w:val="24"/>
                <w:szCs w:val="24"/>
              </w:rPr>
            </w:pPr>
            <w:r w:rsidRPr="007E534D">
              <w:rPr>
                <w:rFonts w:ascii="TimesNewRomanPS" w:eastAsia="Times New Roman" w:hAnsi="TimesNewRomanPS" w:cs="Times New Roman"/>
                <w:b/>
                <w:color w:val="000000"/>
                <w:sz w:val="24"/>
                <w:szCs w:val="24"/>
              </w:rPr>
              <w:t>--------------------------</w:t>
            </w:r>
          </w:p>
          <w:p w14:paraId="18AB68E0" w14:textId="77777777" w:rsidR="007E534D" w:rsidRPr="007E534D" w:rsidRDefault="007E534D" w:rsidP="007E5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</w:pPr>
            <w:r w:rsidRPr="007E534D"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  <w:t>French (inc. aural) – C</w:t>
            </w:r>
          </w:p>
          <w:p w14:paraId="02E306DC" w14:textId="77777777" w:rsidR="007E534D" w:rsidRPr="007E534D" w:rsidRDefault="007E534D" w:rsidP="007E5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</w:pPr>
            <w:r w:rsidRPr="007E534D"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  <w:t>Metalwork</w:t>
            </w:r>
          </w:p>
          <w:p w14:paraId="5A8AE336" w14:textId="77777777" w:rsidR="007E534D" w:rsidRPr="007E534D" w:rsidRDefault="007E534D" w:rsidP="007E5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1D3B7ECA" w14:textId="77777777" w:rsidR="007E534D" w:rsidRPr="007E534D" w:rsidRDefault="007E534D" w:rsidP="007E5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" w:eastAsia="Times New Roman" w:hAnsi="TimesNewRomanPS" w:cs="Times New Roman"/>
                <w:b/>
                <w:bCs/>
                <w:color w:val="000000"/>
                <w:sz w:val="24"/>
                <w:szCs w:val="24"/>
              </w:rPr>
            </w:pPr>
            <w:r w:rsidRPr="007E534D">
              <w:rPr>
                <w:rFonts w:ascii="TimesNewRomanPS" w:eastAsia="Times New Roman" w:hAnsi="TimesNewRomanPS" w:cs="Times New Roman"/>
                <w:b/>
                <w:bCs/>
                <w:color w:val="000000"/>
                <w:sz w:val="24"/>
                <w:szCs w:val="24"/>
              </w:rPr>
              <w:t>Wed</w:t>
            </w:r>
          </w:p>
          <w:p w14:paraId="0E7BD2A5" w14:textId="77777777" w:rsidR="007E534D" w:rsidRPr="007E534D" w:rsidRDefault="007E534D" w:rsidP="007E5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" w:eastAsia="Times New Roman" w:hAnsi="TimesNewRomanPS" w:cs="Times New Roman"/>
                <w:b/>
                <w:bCs/>
                <w:color w:val="000000"/>
                <w:sz w:val="24"/>
                <w:szCs w:val="24"/>
              </w:rPr>
            </w:pPr>
          </w:p>
          <w:p w14:paraId="3F4CAD74" w14:textId="77777777" w:rsidR="007E534D" w:rsidRPr="007E534D" w:rsidRDefault="007E534D" w:rsidP="007E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7E534D">
              <w:rPr>
                <w:rFonts w:ascii="Times New Roman" w:eastAsia="Times New Roman" w:hAnsi="Times New Roman" w:cs="Times New Roman"/>
                <w:b/>
                <w:bCs/>
                <w:sz w:val="40"/>
                <w:szCs w:val="20"/>
              </w:rPr>
              <w:t>19</w:t>
            </w:r>
            <w:r w:rsidRPr="007E534D">
              <w:rPr>
                <w:rFonts w:ascii="Times New Roman" w:eastAsia="Times New Roman" w:hAnsi="Times New Roman" w:cs="Times New Roman"/>
                <w:b/>
                <w:bCs/>
                <w:sz w:val="40"/>
                <w:szCs w:val="20"/>
                <w:vertAlign w:val="superscript"/>
              </w:rPr>
              <w:t>th</w:t>
            </w:r>
            <w:r w:rsidRPr="007E534D">
              <w:rPr>
                <w:rFonts w:ascii="Times New Roman" w:eastAsia="Times New Roman" w:hAnsi="Times New Roman" w:cs="Times New Roman"/>
                <w:b/>
                <w:bCs/>
                <w:sz w:val="40"/>
                <w:szCs w:val="20"/>
              </w:rPr>
              <w:t xml:space="preserve">  </w:t>
            </w:r>
          </w:p>
        </w:tc>
      </w:tr>
      <w:tr w:rsidR="007E534D" w:rsidRPr="007E534D" w14:paraId="5D141FC8" w14:textId="77777777" w:rsidTr="00B329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14" w:type="dxa"/>
          </w:tcPr>
          <w:p w14:paraId="51BA8B6D" w14:textId="77777777" w:rsidR="007E534D" w:rsidRPr="007E534D" w:rsidRDefault="007E534D" w:rsidP="007E5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</w:pPr>
            <w:r w:rsidRPr="007E534D"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  <w:t xml:space="preserve">9.05 – 11.05 </w:t>
            </w:r>
          </w:p>
          <w:p w14:paraId="7C83BDB8" w14:textId="77777777" w:rsidR="007E534D" w:rsidRPr="007E534D" w:rsidRDefault="007E534D" w:rsidP="007E5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</w:pPr>
            <w:r w:rsidRPr="007E534D"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  <w:t>11.20 – 1.20</w:t>
            </w:r>
          </w:p>
          <w:p w14:paraId="651235FA" w14:textId="77777777" w:rsidR="007E534D" w:rsidRPr="007E534D" w:rsidRDefault="007E534D" w:rsidP="007E5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</w:pPr>
          </w:p>
          <w:p w14:paraId="06AD94A9" w14:textId="77777777" w:rsidR="007E534D" w:rsidRPr="007E534D" w:rsidRDefault="007E534D" w:rsidP="007E5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</w:pPr>
            <w:r w:rsidRPr="007E534D"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  <w:t>2.00 – 4.00</w:t>
            </w:r>
          </w:p>
          <w:p w14:paraId="4C2CCCE5" w14:textId="77777777" w:rsidR="007E534D" w:rsidRPr="007E534D" w:rsidRDefault="007E534D" w:rsidP="007E5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</w:pPr>
            <w:r w:rsidRPr="007E534D"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  <w:t>2.00 – 4.00</w:t>
            </w:r>
          </w:p>
          <w:p w14:paraId="6DBD3B30" w14:textId="77777777" w:rsidR="007E534D" w:rsidRPr="007E534D" w:rsidRDefault="007E534D" w:rsidP="007E5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</w:pPr>
            <w:r w:rsidRPr="007E534D"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  <w:t>2.00 – 4.00</w:t>
            </w:r>
          </w:p>
        </w:tc>
        <w:tc>
          <w:tcPr>
            <w:tcW w:w="2616" w:type="dxa"/>
          </w:tcPr>
          <w:p w14:paraId="0F94A404" w14:textId="77777777" w:rsidR="007E534D" w:rsidRPr="007E534D" w:rsidRDefault="007E534D" w:rsidP="007E5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" w:eastAsia="Times New Roman" w:hAnsi="TimesNewRomanPS" w:cs="Times New Roman"/>
                <w:b/>
                <w:color w:val="000000"/>
                <w:sz w:val="24"/>
                <w:szCs w:val="24"/>
              </w:rPr>
            </w:pPr>
            <w:r w:rsidRPr="007E534D">
              <w:rPr>
                <w:rFonts w:ascii="TimesNewRomanPS" w:eastAsia="Times New Roman" w:hAnsi="TimesNewRomanPS" w:cs="Times New Roman"/>
                <w:b/>
                <w:color w:val="000000"/>
                <w:sz w:val="24"/>
                <w:szCs w:val="24"/>
              </w:rPr>
              <w:t>Study</w:t>
            </w:r>
          </w:p>
          <w:p w14:paraId="5464DF6E" w14:textId="77777777" w:rsidR="007E534D" w:rsidRPr="007E534D" w:rsidRDefault="007E534D" w:rsidP="007E5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</w:pPr>
            <w:r w:rsidRPr="007E534D"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  <w:t>M. T. Wood</w:t>
            </w:r>
          </w:p>
          <w:p w14:paraId="3CDC5EB8" w14:textId="77777777" w:rsidR="007E534D" w:rsidRPr="007E534D" w:rsidRDefault="007E534D" w:rsidP="007E5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</w:pPr>
            <w:r w:rsidRPr="007E534D"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  <w:t>--------------------------</w:t>
            </w:r>
          </w:p>
          <w:p w14:paraId="6D2A97ED" w14:textId="77777777" w:rsidR="007E534D" w:rsidRPr="007E534D" w:rsidRDefault="007E534D" w:rsidP="007E5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</w:pPr>
            <w:r w:rsidRPr="007E534D"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  <w:t>Geography</w:t>
            </w:r>
          </w:p>
          <w:p w14:paraId="16134C32" w14:textId="77777777" w:rsidR="007E534D" w:rsidRPr="007E534D" w:rsidRDefault="007E534D" w:rsidP="007E5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</w:pPr>
            <w:r w:rsidRPr="007E534D"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  <w:t>Music</w:t>
            </w:r>
          </w:p>
          <w:p w14:paraId="7D5EDF9F" w14:textId="77777777" w:rsidR="007E534D" w:rsidRPr="007E534D" w:rsidRDefault="007E534D" w:rsidP="007E5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" w:eastAsia="Times New Roman" w:hAnsi="TimesNewRomanPS" w:cs="Times New Roman"/>
                <w:b/>
                <w:color w:val="000000"/>
                <w:sz w:val="24"/>
                <w:szCs w:val="24"/>
              </w:rPr>
            </w:pPr>
            <w:r w:rsidRPr="007E534D">
              <w:rPr>
                <w:rFonts w:ascii="TimesNewRomanPS" w:eastAsia="Times New Roman" w:hAnsi="TimesNewRomanPS" w:cs="Times New Roman"/>
                <w:b/>
                <w:color w:val="000000"/>
                <w:sz w:val="24"/>
                <w:szCs w:val="24"/>
              </w:rPr>
              <w:t>Study (Art students)</w:t>
            </w:r>
          </w:p>
          <w:p w14:paraId="3BB5BF36" w14:textId="77777777" w:rsidR="007E534D" w:rsidRPr="007E534D" w:rsidRDefault="007E534D" w:rsidP="007E5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46755C8C" w14:textId="77777777" w:rsidR="007E534D" w:rsidRPr="007E534D" w:rsidRDefault="007E534D" w:rsidP="007E5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" w:eastAsia="Times New Roman" w:hAnsi="TimesNewRomanPS" w:cs="Times New Roman"/>
                <w:b/>
                <w:bCs/>
                <w:color w:val="000000"/>
                <w:sz w:val="24"/>
                <w:szCs w:val="24"/>
              </w:rPr>
            </w:pPr>
            <w:r w:rsidRPr="007E534D">
              <w:rPr>
                <w:rFonts w:ascii="TimesNewRomanPS" w:eastAsia="Times New Roman" w:hAnsi="TimesNewRomanPS" w:cs="Times New Roman"/>
                <w:b/>
                <w:bCs/>
                <w:color w:val="000000"/>
                <w:sz w:val="24"/>
                <w:szCs w:val="24"/>
              </w:rPr>
              <w:t>Thurs</w:t>
            </w:r>
          </w:p>
          <w:p w14:paraId="1F6C5036" w14:textId="77777777" w:rsidR="007E534D" w:rsidRPr="007E534D" w:rsidRDefault="007E534D" w:rsidP="007E5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" w:eastAsia="Times New Roman" w:hAnsi="TimesNewRomanPS" w:cs="Times New Roman"/>
                <w:b/>
                <w:bCs/>
                <w:color w:val="000000"/>
                <w:sz w:val="40"/>
                <w:szCs w:val="24"/>
                <w:lang w:val="en-US"/>
              </w:rPr>
            </w:pPr>
            <w:r w:rsidRPr="007E534D">
              <w:rPr>
                <w:rFonts w:ascii="TimesNewRomanPS" w:eastAsia="Times New Roman" w:hAnsi="TimesNewRomanPS" w:cs="Times New Roman"/>
                <w:b/>
                <w:bCs/>
                <w:color w:val="000000"/>
                <w:sz w:val="40"/>
                <w:szCs w:val="24"/>
                <w:lang w:val="en-US"/>
              </w:rPr>
              <w:t>20</w:t>
            </w:r>
            <w:r w:rsidRPr="007E534D">
              <w:rPr>
                <w:rFonts w:ascii="TimesNewRomanPS" w:eastAsia="Times New Roman" w:hAnsi="TimesNewRomanPS" w:cs="Times New Roman"/>
                <w:b/>
                <w:bCs/>
                <w:color w:val="000000"/>
                <w:sz w:val="40"/>
                <w:szCs w:val="24"/>
                <w:vertAlign w:val="superscript"/>
                <w:lang w:val="en-US"/>
              </w:rPr>
              <w:t>th</w:t>
            </w:r>
            <w:r w:rsidRPr="007E534D">
              <w:rPr>
                <w:rFonts w:ascii="TimesNewRomanPS" w:eastAsia="Times New Roman" w:hAnsi="TimesNewRomanPS" w:cs="Times New Roman"/>
                <w:b/>
                <w:bCs/>
                <w:color w:val="000000"/>
                <w:sz w:val="40"/>
                <w:szCs w:val="24"/>
                <w:lang w:val="en-US"/>
              </w:rPr>
              <w:t xml:space="preserve">  </w:t>
            </w:r>
          </w:p>
          <w:p w14:paraId="194DE9EE" w14:textId="77777777" w:rsidR="007E534D" w:rsidRPr="007E534D" w:rsidRDefault="007E534D" w:rsidP="007E5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" w:eastAsia="Times New Roman" w:hAnsi="TimesNewRomanPS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E534D" w:rsidRPr="007E534D" w14:paraId="58CD338C" w14:textId="77777777" w:rsidTr="00B329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14" w:type="dxa"/>
          </w:tcPr>
          <w:p w14:paraId="68143111" w14:textId="77777777" w:rsidR="007E534D" w:rsidRPr="007E534D" w:rsidRDefault="007E534D" w:rsidP="007E5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</w:pPr>
            <w:r w:rsidRPr="007E534D"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  <w:t>9.05 – 11.05</w:t>
            </w:r>
          </w:p>
          <w:p w14:paraId="69AB4B37" w14:textId="77777777" w:rsidR="007E534D" w:rsidRPr="007E534D" w:rsidRDefault="007E534D" w:rsidP="007E5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</w:pPr>
          </w:p>
          <w:p w14:paraId="6B71685A" w14:textId="77777777" w:rsidR="007E534D" w:rsidRPr="007E534D" w:rsidRDefault="007E534D" w:rsidP="007E5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</w:pPr>
            <w:r w:rsidRPr="007E534D"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  <w:t>11.20 – 1.20</w:t>
            </w:r>
          </w:p>
          <w:p w14:paraId="78BD29B2" w14:textId="77777777" w:rsidR="007E534D" w:rsidRPr="007E534D" w:rsidRDefault="007E534D" w:rsidP="007E5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</w:pPr>
            <w:r w:rsidRPr="007E534D"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  <w:t>11.20 – 11.50</w:t>
            </w:r>
          </w:p>
          <w:p w14:paraId="0BF58C2D" w14:textId="77777777" w:rsidR="007E534D" w:rsidRPr="007E534D" w:rsidRDefault="007E534D" w:rsidP="007E5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</w:pPr>
            <w:r w:rsidRPr="007E534D"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  <w:t>11.50 – 1.20</w:t>
            </w:r>
          </w:p>
          <w:p w14:paraId="660F4D39" w14:textId="77777777" w:rsidR="007E534D" w:rsidRPr="007E534D" w:rsidRDefault="007E534D" w:rsidP="007E5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" w:eastAsia="Times New Roman" w:hAnsi="TimesNewRomanPS" w:cs="Times New Roman"/>
                <w:b/>
                <w:color w:val="000000"/>
                <w:sz w:val="24"/>
                <w:szCs w:val="24"/>
              </w:rPr>
            </w:pPr>
          </w:p>
          <w:p w14:paraId="74126A5B" w14:textId="77777777" w:rsidR="007E534D" w:rsidRPr="007E534D" w:rsidRDefault="007E534D" w:rsidP="007E5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" w:eastAsia="Times New Roman" w:hAnsi="TimesNewRomanPS" w:cs="Times New Roman"/>
                <w:b/>
                <w:color w:val="000000"/>
                <w:sz w:val="24"/>
                <w:szCs w:val="24"/>
              </w:rPr>
            </w:pPr>
            <w:r w:rsidRPr="007E534D">
              <w:rPr>
                <w:rFonts w:ascii="TimesNewRomanPS" w:eastAsia="Times New Roman" w:hAnsi="TimesNewRomanPS" w:cs="Times New Roman"/>
                <w:b/>
                <w:color w:val="000000"/>
                <w:sz w:val="24"/>
                <w:szCs w:val="24"/>
              </w:rPr>
              <w:t>1.20 – 3.20</w:t>
            </w:r>
          </w:p>
        </w:tc>
        <w:tc>
          <w:tcPr>
            <w:tcW w:w="2616" w:type="dxa"/>
          </w:tcPr>
          <w:p w14:paraId="01871F6C" w14:textId="77777777" w:rsidR="007E534D" w:rsidRPr="007E534D" w:rsidRDefault="007E534D" w:rsidP="007E5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</w:pPr>
            <w:r w:rsidRPr="007E534D"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  <w:t>Maths</w:t>
            </w:r>
          </w:p>
          <w:p w14:paraId="37CD172D" w14:textId="77777777" w:rsidR="007E534D" w:rsidRPr="007E534D" w:rsidRDefault="007E534D" w:rsidP="007E5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</w:pPr>
          </w:p>
          <w:p w14:paraId="51FEE1E1" w14:textId="77777777" w:rsidR="007E534D" w:rsidRPr="007E534D" w:rsidRDefault="007E534D" w:rsidP="007E5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</w:pPr>
            <w:r w:rsidRPr="007E534D"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  <w:t>Tech. Graphics</w:t>
            </w:r>
          </w:p>
          <w:p w14:paraId="3A2C5373" w14:textId="77777777" w:rsidR="007E534D" w:rsidRPr="007E534D" w:rsidRDefault="007E534D" w:rsidP="007E5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</w:pPr>
            <w:r w:rsidRPr="007E534D">
              <w:rPr>
                <w:rFonts w:ascii="TimesNewRomanPS" w:eastAsia="Times New Roman" w:hAnsi="TimesNewRomanPS" w:cs="Times New Roman"/>
                <w:b/>
                <w:color w:val="000000"/>
                <w:sz w:val="24"/>
                <w:szCs w:val="24"/>
              </w:rPr>
              <w:t>Study (H’Ecn only</w:t>
            </w:r>
            <w:r w:rsidRPr="007E534D"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  <w:t>)</w:t>
            </w:r>
          </w:p>
          <w:p w14:paraId="518A2D08" w14:textId="77777777" w:rsidR="007E534D" w:rsidRPr="007E534D" w:rsidRDefault="007E534D" w:rsidP="007E5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</w:pPr>
            <w:r w:rsidRPr="007E534D"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  <w:t>Home Economics</w:t>
            </w:r>
          </w:p>
          <w:p w14:paraId="3CEE65F8" w14:textId="77777777" w:rsidR="007E534D" w:rsidRPr="007E534D" w:rsidRDefault="007E534D" w:rsidP="007E5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</w:pPr>
          </w:p>
          <w:p w14:paraId="20CAC1AC" w14:textId="77777777" w:rsidR="007E534D" w:rsidRPr="007E534D" w:rsidRDefault="007E534D" w:rsidP="007E5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</w:pPr>
            <w:r w:rsidRPr="007E534D"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  <w:t>Class</w:t>
            </w:r>
          </w:p>
          <w:p w14:paraId="1D74B083" w14:textId="77777777" w:rsidR="007E534D" w:rsidRPr="007E534D" w:rsidRDefault="007E534D" w:rsidP="007E53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" w:eastAsia="Times New Roman" w:hAnsi="TimesNewRomanPS" w:cs="Times New Roman"/>
                <w:color w:val="00000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20A460F1" w14:textId="77777777" w:rsidR="007E534D" w:rsidRPr="007E534D" w:rsidRDefault="007E534D" w:rsidP="007E5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" w:eastAsia="Times New Roman" w:hAnsi="TimesNewRomanPS" w:cs="Times New Roman"/>
                <w:b/>
                <w:bCs/>
                <w:color w:val="000000"/>
                <w:sz w:val="24"/>
                <w:szCs w:val="24"/>
              </w:rPr>
            </w:pPr>
            <w:r w:rsidRPr="007E534D">
              <w:rPr>
                <w:rFonts w:ascii="TimesNewRomanPS" w:eastAsia="Times New Roman" w:hAnsi="TimesNewRomanPS" w:cs="Times New Roman"/>
                <w:b/>
                <w:bCs/>
                <w:color w:val="000000"/>
                <w:sz w:val="24"/>
                <w:szCs w:val="24"/>
              </w:rPr>
              <w:t>Friday</w:t>
            </w:r>
          </w:p>
          <w:p w14:paraId="5D27BEBD" w14:textId="77777777" w:rsidR="007E534D" w:rsidRPr="007E534D" w:rsidRDefault="007E534D" w:rsidP="007E5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" w:eastAsia="Times New Roman" w:hAnsi="TimesNewRomanPS" w:cs="Times New Roman"/>
                <w:b/>
                <w:bCs/>
                <w:color w:val="000000"/>
                <w:sz w:val="40"/>
                <w:szCs w:val="40"/>
              </w:rPr>
            </w:pPr>
            <w:r w:rsidRPr="007E534D">
              <w:rPr>
                <w:rFonts w:ascii="TimesNewRomanPS" w:eastAsia="Times New Roman" w:hAnsi="TimesNewRomanPS" w:cs="Times New Roman"/>
                <w:b/>
                <w:bCs/>
                <w:color w:val="000000"/>
                <w:sz w:val="40"/>
                <w:szCs w:val="40"/>
                <w:lang w:val="en-US"/>
              </w:rPr>
              <w:t>21</w:t>
            </w:r>
            <w:r w:rsidRPr="007E534D">
              <w:rPr>
                <w:rFonts w:ascii="TimesNewRomanPS" w:eastAsia="Times New Roman" w:hAnsi="TimesNewRomanPS" w:cs="Times New Roman"/>
                <w:b/>
                <w:bCs/>
                <w:color w:val="000000"/>
                <w:sz w:val="40"/>
                <w:szCs w:val="40"/>
                <w:vertAlign w:val="superscript"/>
                <w:lang w:val="en-US"/>
              </w:rPr>
              <w:t>st</w:t>
            </w:r>
            <w:r w:rsidRPr="007E534D">
              <w:rPr>
                <w:rFonts w:ascii="TimesNewRomanPS" w:eastAsia="Times New Roman" w:hAnsi="TimesNewRomanPS" w:cs="Times New Roman"/>
                <w:b/>
                <w:bCs/>
                <w:color w:val="000000"/>
                <w:sz w:val="40"/>
                <w:szCs w:val="40"/>
              </w:rPr>
              <w:t xml:space="preserve">  </w:t>
            </w:r>
          </w:p>
        </w:tc>
      </w:tr>
    </w:tbl>
    <w:p w14:paraId="533F685C" w14:textId="77777777" w:rsidR="007E534D" w:rsidRPr="007E534D" w:rsidRDefault="007E534D" w:rsidP="007E53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4E21741" w14:textId="77777777" w:rsidR="00AF318B" w:rsidRPr="007F19C5" w:rsidRDefault="00AF318B">
      <w:pPr>
        <w:rPr>
          <w:rFonts w:ascii="Comic Sans MS" w:hAnsi="Comic Sans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sectPr w:rsidR="00AF318B" w:rsidRPr="007F19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359F6"/>
    <w:multiLevelType w:val="multilevel"/>
    <w:tmpl w:val="E492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18B"/>
    <w:rsid w:val="001B582B"/>
    <w:rsid w:val="004265D0"/>
    <w:rsid w:val="004B64E3"/>
    <w:rsid w:val="007E534D"/>
    <w:rsid w:val="007F19C5"/>
    <w:rsid w:val="00A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2F27C"/>
  <w15:chartTrackingRefBased/>
  <w15:docId w15:val="{D7089ED9-EC91-4CF4-9FB1-4ACF132F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1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9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1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92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50556">
                      <w:marLeft w:val="-255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26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4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63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A86C1A4F0064F8CC7F98112665D6D" ma:contentTypeVersion="18" ma:contentTypeDescription="Create a new document." ma:contentTypeScope="" ma:versionID="ab054084c9c8d3af0b9fc999ccd44615">
  <xsd:schema xmlns:xsd="http://www.w3.org/2001/XMLSchema" xmlns:xs="http://www.w3.org/2001/XMLSchema" xmlns:p="http://schemas.microsoft.com/office/2006/metadata/properties" xmlns:ns3="72247635-f38c-471e-89c5-99e0c8cb31c3" xmlns:ns4="20cb03ae-4496-4d86-ba6f-eb0a5a10fe32" targetNamespace="http://schemas.microsoft.com/office/2006/metadata/properties" ma:root="true" ma:fieldsID="005538a7aec5dab19979ae94e75974a9" ns3:_="" ns4:_="">
    <xsd:import namespace="72247635-f38c-471e-89c5-99e0c8cb31c3"/>
    <xsd:import namespace="20cb03ae-4496-4d86-ba6f-eb0a5a10fe32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47635-f38c-471e-89c5-99e0c8cb31c3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b03ae-4496-4d86-ba6f-eb0a5a10fe3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SecurityGroups xmlns="72247635-f38c-471e-89c5-99e0c8cb31c3" xsi:nil="true"/>
    <MigrationWizIdPermissionLevels xmlns="72247635-f38c-471e-89c5-99e0c8cb31c3" xsi:nil="true"/>
    <MigrationWizIdPermissions xmlns="72247635-f38c-471e-89c5-99e0c8cb31c3" xsi:nil="true"/>
    <MigrationWizIdDocumentLibraryPermissions xmlns="72247635-f38c-471e-89c5-99e0c8cb31c3" xsi:nil="true"/>
    <MigrationWizId xmlns="72247635-f38c-471e-89c5-99e0c8cb31c3" xsi:nil="true"/>
  </documentManagement>
</p:properties>
</file>

<file path=customXml/itemProps1.xml><?xml version="1.0" encoding="utf-8"?>
<ds:datastoreItem xmlns:ds="http://schemas.openxmlformats.org/officeDocument/2006/customXml" ds:itemID="{F6937C78-195F-440A-B525-8E1BB792D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47635-f38c-471e-89c5-99e0c8cb31c3"/>
    <ds:schemaRef ds:uri="20cb03ae-4496-4d86-ba6f-eb0a5a10f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AD62A3-026C-46D2-902F-57536C01FA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9B5F9C-65BB-48BE-99CD-CFAFA8065E9D}">
  <ds:schemaRefs>
    <ds:schemaRef ds:uri="http://schemas.microsoft.com/office/2006/documentManagement/types"/>
    <ds:schemaRef ds:uri="20cb03ae-4496-4d86-ba6f-eb0a5a10fe32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72247635-f38c-471e-89c5-99e0c8cb31c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Lynam</dc:creator>
  <cp:keywords/>
  <dc:description/>
  <cp:lastModifiedBy>Trish Lynam (Principal, McEgan College)</cp:lastModifiedBy>
  <cp:revision>2</cp:revision>
  <cp:lastPrinted>2021-04-14T10:00:00Z</cp:lastPrinted>
  <dcterms:created xsi:type="dcterms:W3CDTF">2021-04-15T12:02:00Z</dcterms:created>
  <dcterms:modified xsi:type="dcterms:W3CDTF">2021-04-15T12:02:00Z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0x010100CCAA86C1A4F0064F8CC7F98112665D6D</vt:lpwstr>
  </property>
</Properties>
</file>